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EDF4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Cllr Jackson May report</w:t>
      </w:r>
    </w:p>
    <w:p w14:paraId="660096EC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3FAAC5D5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POST LOCAL ELECTIONS</w:t>
      </w:r>
    </w:p>
    <w:p w14:paraId="15745E03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2C476691" w14:textId="65B01CC5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Lib Dem group has increased its number by two.  On May 13</w:t>
      </w:r>
      <w:r w:rsidR="00721D7F">
        <w:rPr>
          <w:rFonts w:ascii="Helvetica" w:eastAsia="Times New Roman" w:hAnsi="Helvetica" w:cs="Helvetica"/>
          <w:sz w:val="20"/>
          <w:szCs w:val="20"/>
        </w:rPr>
        <w:t>th (tomorrow</w:t>
      </w:r>
      <w:r>
        <w:rPr>
          <w:rFonts w:ascii="Helvetica" w:eastAsia="Times New Roman" w:hAnsi="Helvetica" w:cs="Helvetica"/>
          <w:sz w:val="20"/>
          <w:szCs w:val="20"/>
        </w:rPr>
        <w:t xml:space="preserve"> when I am sending </w:t>
      </w:r>
      <w:r w:rsidR="00721D7F">
        <w:rPr>
          <w:rFonts w:ascii="Helvetica" w:eastAsia="Times New Roman" w:hAnsi="Helvetica" w:cs="Helvetica"/>
          <w:sz w:val="20"/>
          <w:szCs w:val="20"/>
        </w:rPr>
        <w:t>this)</w:t>
      </w:r>
      <w:r>
        <w:rPr>
          <w:rFonts w:ascii="Helvetica" w:eastAsia="Times New Roman" w:hAnsi="Helvetica" w:cs="Helvetica"/>
          <w:sz w:val="20"/>
          <w:szCs w:val="20"/>
        </w:rPr>
        <w:t xml:space="preserve"> we have our group </w:t>
      </w:r>
      <w:r w:rsidR="00721D7F">
        <w:rPr>
          <w:rFonts w:ascii="Helvetica" w:eastAsia="Times New Roman" w:hAnsi="Helvetica" w:cs="Helvetica"/>
          <w:sz w:val="20"/>
          <w:szCs w:val="20"/>
        </w:rPr>
        <w:t>meeting.</w:t>
      </w:r>
      <w:r>
        <w:rPr>
          <w:rFonts w:ascii="Helvetica" w:eastAsia="Times New Roman" w:hAnsi="Helvetica" w:cs="Helvetica"/>
          <w:sz w:val="20"/>
          <w:szCs w:val="20"/>
        </w:rPr>
        <w:t xml:space="preserve">  I have asked the chair of the Lib Dem Group if I can continue on both the Planning </w:t>
      </w:r>
      <w:r w:rsidR="00721D7F">
        <w:rPr>
          <w:rFonts w:ascii="Helvetica" w:eastAsia="Times New Roman" w:hAnsi="Helvetica" w:cs="Helvetica"/>
          <w:sz w:val="20"/>
          <w:szCs w:val="20"/>
        </w:rPr>
        <w:t>Committee,</w:t>
      </w:r>
      <w:r>
        <w:rPr>
          <w:rFonts w:ascii="Helvetica" w:eastAsia="Times New Roman" w:hAnsi="Helvetica" w:cs="Helvetica"/>
          <w:sz w:val="20"/>
          <w:szCs w:val="20"/>
        </w:rPr>
        <w:t xml:space="preserve"> and the Licensing Committee.  I am assuming that I will</w:t>
      </w:r>
      <w:r w:rsidR="00D820A1">
        <w:rPr>
          <w:rFonts w:ascii="Helvetica" w:eastAsia="Times New Roman" w:hAnsi="Helvetica" w:cs="Helvetica"/>
          <w:sz w:val="20"/>
          <w:szCs w:val="20"/>
        </w:rPr>
        <w:t>.</w:t>
      </w:r>
    </w:p>
    <w:p w14:paraId="4A369B79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2BF73FC8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MULLIN MUSEUM PROPOSAL</w:t>
      </w:r>
    </w:p>
    <w:p w14:paraId="4756B8CB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64FC151E" w14:textId="1A87E302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This is returning to the full Development Control Committee </w:t>
      </w:r>
      <w:r w:rsidR="00721D7F">
        <w:rPr>
          <w:rFonts w:ascii="Helvetica" w:eastAsia="Times New Roman" w:hAnsi="Helvetica" w:cs="Helvetica"/>
          <w:sz w:val="20"/>
          <w:szCs w:val="20"/>
        </w:rPr>
        <w:t>on Tuesday</w:t>
      </w:r>
      <w:r>
        <w:rPr>
          <w:rFonts w:ascii="Helvetica" w:eastAsia="Times New Roman" w:hAnsi="Helvetica" w:cs="Helvetica"/>
          <w:sz w:val="20"/>
          <w:szCs w:val="20"/>
        </w:rPr>
        <w:t xml:space="preserve"> June 4th at 2pm.  At the last meeting it was </w:t>
      </w:r>
      <w:r w:rsidR="00721D7F">
        <w:rPr>
          <w:rFonts w:ascii="Helvetica" w:eastAsia="Times New Roman" w:hAnsi="Helvetica" w:cs="Helvetica"/>
          <w:sz w:val="20"/>
          <w:szCs w:val="20"/>
        </w:rPr>
        <w:t>deferred</w:t>
      </w:r>
      <w:r>
        <w:rPr>
          <w:rFonts w:ascii="Helvetica" w:eastAsia="Times New Roman" w:hAnsi="Helvetica" w:cs="Helvetica"/>
          <w:sz w:val="20"/>
          <w:szCs w:val="20"/>
        </w:rPr>
        <w:t xml:space="preserve"> for more clarification on </w:t>
      </w:r>
      <w:r w:rsidR="00721D7F">
        <w:rPr>
          <w:rFonts w:ascii="Helvetica" w:eastAsia="Times New Roman" w:hAnsi="Helvetica" w:cs="Helvetica"/>
          <w:sz w:val="20"/>
          <w:szCs w:val="20"/>
        </w:rPr>
        <w:t>details,</w:t>
      </w:r>
      <w:r>
        <w:rPr>
          <w:rFonts w:ascii="Helvetica" w:eastAsia="Times New Roman" w:hAnsi="Helvetica" w:cs="Helvetica"/>
          <w:sz w:val="20"/>
          <w:szCs w:val="20"/>
        </w:rPr>
        <w:t xml:space="preserve"> after the motion to refuse the application was rejected by a clear majority.</w:t>
      </w:r>
    </w:p>
    <w:p w14:paraId="35C303C7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1574C801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COMMUNITY SPEEDWATCH</w:t>
      </w:r>
    </w:p>
    <w:p w14:paraId="3C29989E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22D0BF77" w14:textId="63A819F2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Following last </w:t>
      </w:r>
      <w:r w:rsidR="00721D7F">
        <w:rPr>
          <w:rFonts w:ascii="Helvetica" w:eastAsia="Times New Roman" w:hAnsi="Helvetica" w:cs="Helvetica"/>
          <w:sz w:val="20"/>
          <w:szCs w:val="20"/>
        </w:rPr>
        <w:t>month’s</w:t>
      </w:r>
      <w:r>
        <w:rPr>
          <w:rFonts w:ascii="Helvetica" w:eastAsia="Times New Roman" w:hAnsi="Helvetica" w:cs="Helvetica"/>
          <w:sz w:val="20"/>
          <w:szCs w:val="20"/>
        </w:rPr>
        <w:t xml:space="preserve"> SBPC </w:t>
      </w:r>
      <w:r w:rsidR="00721D7F">
        <w:rPr>
          <w:rFonts w:ascii="Helvetica" w:eastAsia="Times New Roman" w:hAnsi="Helvetica" w:cs="Helvetica"/>
          <w:sz w:val="20"/>
          <w:szCs w:val="20"/>
        </w:rPr>
        <w:t>meeting I</w:t>
      </w:r>
      <w:r>
        <w:rPr>
          <w:rFonts w:ascii="Helvetica" w:eastAsia="Times New Roman" w:hAnsi="Helvetica" w:cs="Helvetica"/>
          <w:sz w:val="20"/>
          <w:szCs w:val="20"/>
        </w:rPr>
        <w:t xml:space="preserve"> spoke to P.C. Chris Jones.  I explained that I had not kept the SBPC fully informed about his enquiries re a new speed </w:t>
      </w:r>
      <w:r w:rsidR="00721D7F">
        <w:rPr>
          <w:rFonts w:ascii="Helvetica" w:eastAsia="Times New Roman" w:hAnsi="Helvetica" w:cs="Helvetica"/>
          <w:sz w:val="20"/>
          <w:szCs w:val="20"/>
        </w:rPr>
        <w:t>gun,</w:t>
      </w:r>
      <w:r>
        <w:rPr>
          <w:rFonts w:ascii="Helvetica" w:eastAsia="Times New Roman" w:hAnsi="Helvetica" w:cs="Helvetica"/>
          <w:sz w:val="20"/>
          <w:szCs w:val="20"/>
        </w:rPr>
        <w:t xml:space="preserve"> for which I had </w:t>
      </w:r>
      <w:r w:rsidR="00721D7F">
        <w:rPr>
          <w:rFonts w:ascii="Helvetica" w:eastAsia="Times New Roman" w:hAnsi="Helvetica" w:cs="Helvetica"/>
          <w:sz w:val="20"/>
          <w:szCs w:val="20"/>
        </w:rPr>
        <w:t>apologised.</w:t>
      </w:r>
      <w:r>
        <w:rPr>
          <w:rFonts w:ascii="Helvetica" w:eastAsia="Times New Roman" w:hAnsi="Helvetica" w:cs="Helvetica"/>
          <w:sz w:val="20"/>
          <w:szCs w:val="20"/>
        </w:rPr>
        <w:t>  He said that he would try to get to the meeting on May 20</w:t>
      </w:r>
      <w:r w:rsidR="00721D7F">
        <w:rPr>
          <w:rFonts w:ascii="Helvetica" w:eastAsia="Times New Roman" w:hAnsi="Helvetica" w:cs="Helvetica"/>
          <w:sz w:val="20"/>
          <w:szCs w:val="20"/>
        </w:rPr>
        <w:t>th,</w:t>
      </w:r>
      <w:r>
        <w:rPr>
          <w:rFonts w:ascii="Helvetica" w:eastAsia="Times New Roman" w:hAnsi="Helvetica" w:cs="Helvetica"/>
          <w:sz w:val="20"/>
          <w:szCs w:val="20"/>
        </w:rPr>
        <w:t xml:space="preserve"> and subsequently Chris has informed me that it is in his diary.</w:t>
      </w:r>
    </w:p>
    <w:p w14:paraId="3D4DF872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7340FA70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ENQUIRIES FROM LAST MONTH'S SBPC MEETING.</w:t>
      </w:r>
    </w:p>
    <w:p w14:paraId="1ED49067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5BB480AE" w14:textId="304CA87B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As </w:t>
      </w:r>
      <w:r w:rsidR="00721D7F">
        <w:rPr>
          <w:rFonts w:ascii="Helvetica" w:eastAsia="Times New Roman" w:hAnsi="Helvetica" w:cs="Helvetica"/>
          <w:sz w:val="20"/>
          <w:szCs w:val="20"/>
        </w:rPr>
        <w:t>requested,</w:t>
      </w:r>
      <w:r>
        <w:rPr>
          <w:rFonts w:ascii="Helvetica" w:eastAsia="Times New Roman" w:hAnsi="Helvetica" w:cs="Helvetica"/>
          <w:sz w:val="20"/>
          <w:szCs w:val="20"/>
        </w:rPr>
        <w:t xml:space="preserve"> I made an enquiry with WODC re the ginnel to Ballard </w:t>
      </w:r>
      <w:r w:rsidR="00721D7F">
        <w:rPr>
          <w:rFonts w:ascii="Helvetica" w:eastAsia="Times New Roman" w:hAnsi="Helvetica" w:cs="Helvetica"/>
          <w:sz w:val="20"/>
          <w:szCs w:val="20"/>
        </w:rPr>
        <w:t>Close, and</w:t>
      </w:r>
      <w:r>
        <w:rPr>
          <w:rFonts w:ascii="Helvetica" w:eastAsia="Times New Roman" w:hAnsi="Helvetica" w:cs="Helvetica"/>
          <w:sz w:val="20"/>
          <w:szCs w:val="20"/>
        </w:rPr>
        <w:t xml:space="preserve"> somewhat bizarrely it </w:t>
      </w:r>
      <w:r w:rsidR="00721D7F">
        <w:rPr>
          <w:rFonts w:ascii="Helvetica" w:eastAsia="Times New Roman" w:hAnsi="Helvetica" w:cs="Helvetica"/>
          <w:sz w:val="20"/>
          <w:szCs w:val="20"/>
        </w:rPr>
        <w:t>is,</w:t>
      </w:r>
      <w:r>
        <w:rPr>
          <w:rFonts w:ascii="Helvetica" w:eastAsia="Times New Roman" w:hAnsi="Helvetica" w:cs="Helvetica"/>
          <w:sz w:val="20"/>
          <w:szCs w:val="20"/>
        </w:rPr>
        <w:t xml:space="preserve"> in fact, Cottsway Housing who are responsible.</w:t>
      </w:r>
    </w:p>
    <w:p w14:paraId="07E83447" w14:textId="77777777" w:rsidR="00D820A1" w:rsidRDefault="00D820A1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36B97511" w14:textId="47AF61C6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 contacted Nasreen Ullah at WODC Waste Management re the possibility of a double bin at the top of The Dock.  I will share her thought</w:t>
      </w:r>
      <w:r w:rsidR="00D820A1">
        <w:rPr>
          <w:rFonts w:ascii="Helvetica" w:eastAsia="Times New Roman" w:hAnsi="Helvetica" w:cs="Helvetica"/>
          <w:sz w:val="20"/>
          <w:szCs w:val="20"/>
        </w:rPr>
        <w:t>s</w:t>
      </w:r>
      <w:r>
        <w:rPr>
          <w:rFonts w:ascii="Helvetica" w:eastAsia="Times New Roman" w:hAnsi="Helvetica" w:cs="Helvetica"/>
          <w:sz w:val="20"/>
          <w:szCs w:val="20"/>
        </w:rPr>
        <w:t xml:space="preserve"> at the meeting.</w:t>
      </w:r>
    </w:p>
    <w:p w14:paraId="5AF6C34E" w14:textId="77777777" w:rsidR="00D820A1" w:rsidRDefault="00D820A1" w:rsidP="008529F3">
      <w:pPr>
        <w:rPr>
          <w:rFonts w:ascii="Helvetica" w:eastAsia="Times New Roman" w:hAnsi="Helvetica" w:cs="Helvetica"/>
          <w:sz w:val="20"/>
          <w:szCs w:val="20"/>
        </w:rPr>
      </w:pPr>
    </w:p>
    <w:p w14:paraId="03CCEF90" w14:textId="761C1A42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The </w:t>
      </w:r>
      <w:r w:rsidR="00721D7F">
        <w:rPr>
          <w:rFonts w:ascii="Helvetica" w:eastAsia="Times New Roman" w:hAnsi="Helvetica" w:cs="Helvetica"/>
          <w:sz w:val="20"/>
          <w:szCs w:val="20"/>
        </w:rPr>
        <w:t>cubs</w:t>
      </w:r>
      <w:r>
        <w:rPr>
          <w:rFonts w:ascii="Helvetica" w:eastAsia="Times New Roman" w:hAnsi="Helvetica" w:cs="Helvetica"/>
          <w:sz w:val="20"/>
          <w:szCs w:val="20"/>
        </w:rPr>
        <w:t xml:space="preserve"> were happy to meet elsewhere for the May 20th </w:t>
      </w:r>
      <w:r w:rsidR="00721D7F">
        <w:rPr>
          <w:rFonts w:ascii="Helvetica" w:eastAsia="Times New Roman" w:hAnsi="Helvetica" w:cs="Helvetica"/>
          <w:sz w:val="20"/>
          <w:szCs w:val="20"/>
        </w:rPr>
        <w:t>meeting,</w:t>
      </w:r>
      <w:r>
        <w:rPr>
          <w:rFonts w:ascii="Helvetica" w:eastAsia="Times New Roman" w:hAnsi="Helvetica" w:cs="Helvetica"/>
          <w:sz w:val="20"/>
          <w:szCs w:val="20"/>
        </w:rPr>
        <w:t xml:space="preserve"> so SBPC can begin the AGM at 7:30.</w:t>
      </w:r>
    </w:p>
    <w:p w14:paraId="680F0761" w14:textId="77777777" w:rsidR="008529F3" w:rsidRDefault="008529F3" w:rsidP="008529F3">
      <w:pPr>
        <w:rPr>
          <w:rFonts w:ascii="Helvetica" w:eastAsia="Times New Roman" w:hAnsi="Helvetica" w:cs="Helvetica"/>
          <w:sz w:val="20"/>
          <w:szCs w:val="20"/>
        </w:rPr>
      </w:pPr>
      <w:bookmarkStart w:id="0" w:name="_GoBack"/>
      <w:bookmarkEnd w:id="0"/>
    </w:p>
    <w:sectPr w:rsidR="0085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F3"/>
    <w:rsid w:val="00252013"/>
    <w:rsid w:val="00721D7F"/>
    <w:rsid w:val="008529F3"/>
    <w:rsid w:val="00D820A1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2A5"/>
  <w15:chartTrackingRefBased/>
  <w15:docId w15:val="{F201EFB7-C7B1-42EB-BAF9-4236C3CE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4</cp:revision>
  <dcterms:created xsi:type="dcterms:W3CDTF">2019-05-12T19:53:00Z</dcterms:created>
  <dcterms:modified xsi:type="dcterms:W3CDTF">2019-05-12T19:57:00Z</dcterms:modified>
</cp:coreProperties>
</file>