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B7106" w14:textId="77777777" w:rsidR="006704EA" w:rsidRDefault="006704EA" w:rsidP="006704EA">
      <w:pPr>
        <w:rPr>
          <w:b/>
          <w:szCs w:val="24"/>
          <w:u w:val="single"/>
        </w:rPr>
      </w:pPr>
      <w:bookmarkStart w:id="0" w:name="_GoBack"/>
      <w:bookmarkEnd w:id="0"/>
    </w:p>
    <w:p w14:paraId="37D7A49E" w14:textId="140CF44C" w:rsidR="006704EA" w:rsidRDefault="00601A97" w:rsidP="006704EA">
      <w:pPr>
        <w:rPr>
          <w:b/>
          <w:szCs w:val="24"/>
          <w:u w:val="single"/>
        </w:rPr>
      </w:pPr>
      <w:r>
        <w:rPr>
          <w:b/>
          <w:szCs w:val="24"/>
          <w:u w:val="single"/>
        </w:rPr>
        <w:t>BUDGET</w:t>
      </w:r>
    </w:p>
    <w:p w14:paraId="5004C4E6" w14:textId="04C5BC25" w:rsidR="00601A97" w:rsidRDefault="00601A97" w:rsidP="006704EA">
      <w:pPr>
        <w:rPr>
          <w:b/>
          <w:szCs w:val="24"/>
          <w:u w:val="single"/>
        </w:rPr>
      </w:pPr>
    </w:p>
    <w:p w14:paraId="7720C20F" w14:textId="2EE41B3E" w:rsidR="00F8569B" w:rsidRDefault="00F8569B" w:rsidP="00F8569B">
      <w:pPr>
        <w:rPr>
          <w:szCs w:val="24"/>
        </w:rPr>
      </w:pPr>
      <w:r>
        <w:rPr>
          <w:szCs w:val="24"/>
        </w:rPr>
        <w:t>I am pleased that on 11</w:t>
      </w:r>
      <w:r w:rsidRPr="00F8569B">
        <w:rPr>
          <w:szCs w:val="24"/>
          <w:vertAlign w:val="superscript"/>
        </w:rPr>
        <w:t>th</w:t>
      </w:r>
      <w:r>
        <w:rPr>
          <w:szCs w:val="24"/>
        </w:rPr>
        <w:t xml:space="preserve"> February I will be proposing </w:t>
      </w:r>
      <w:r w:rsidRPr="00F8569B">
        <w:rPr>
          <w:szCs w:val="24"/>
        </w:rPr>
        <w:t>an “investment budget” to reduce neglect, ill-health and social isolation, following resident and business consultation. The proposals include community support for vulnerable people so they can live independently for longer, and more help for struggling families to reduce the chances of children having to go into care.</w:t>
      </w:r>
    </w:p>
    <w:p w14:paraId="355426FB" w14:textId="77777777" w:rsidR="00F8569B" w:rsidRPr="00F8569B" w:rsidRDefault="00F8569B" w:rsidP="00F8569B">
      <w:pPr>
        <w:rPr>
          <w:szCs w:val="24"/>
        </w:rPr>
      </w:pPr>
    </w:p>
    <w:p w14:paraId="3EC1BDC6" w14:textId="78684013" w:rsidR="00F8569B" w:rsidRDefault="00F8569B" w:rsidP="00F8569B">
      <w:pPr>
        <w:rPr>
          <w:szCs w:val="24"/>
        </w:rPr>
      </w:pPr>
      <w:r w:rsidRPr="00F8569B">
        <w:rPr>
          <w:szCs w:val="24"/>
        </w:rPr>
        <w:t>Funding for children and adult social services w</w:t>
      </w:r>
      <w:r>
        <w:rPr>
          <w:szCs w:val="24"/>
        </w:rPr>
        <w:t>ill</w:t>
      </w:r>
      <w:r w:rsidRPr="00F8569B">
        <w:rPr>
          <w:szCs w:val="24"/>
        </w:rPr>
        <w:t xml:space="preserve"> increase by £30 million next year, including an extra £8.1 million from the government. This money is needed to support an increase in adult social care needs for both older and disabled people, as well as the increasing number of child protection cases, which has grown in line with national trends.</w:t>
      </w:r>
    </w:p>
    <w:p w14:paraId="526F1163" w14:textId="77777777" w:rsidR="00F8569B" w:rsidRPr="00F8569B" w:rsidRDefault="00F8569B" w:rsidP="00F8569B">
      <w:pPr>
        <w:rPr>
          <w:szCs w:val="24"/>
        </w:rPr>
      </w:pPr>
    </w:p>
    <w:p w14:paraId="299A2661" w14:textId="09FADFCE" w:rsidR="00F8569B" w:rsidRDefault="00F8569B" w:rsidP="00F8569B">
      <w:pPr>
        <w:rPr>
          <w:szCs w:val="24"/>
        </w:rPr>
      </w:pPr>
      <w:r w:rsidRPr="00F8569B">
        <w:rPr>
          <w:szCs w:val="24"/>
        </w:rPr>
        <w:t>The budget proposals also include investment in infrastructure across the county, such as an extra £50 million for new and existing schools over ten years. Most of the funding comes from housing developers to meet the need for more pupil places in Oxfordshire.</w:t>
      </w:r>
    </w:p>
    <w:p w14:paraId="78689755" w14:textId="77777777" w:rsidR="00F8569B" w:rsidRPr="00F8569B" w:rsidRDefault="00F8569B" w:rsidP="00F8569B">
      <w:pPr>
        <w:rPr>
          <w:szCs w:val="24"/>
        </w:rPr>
      </w:pPr>
    </w:p>
    <w:p w14:paraId="19BF1BBA" w14:textId="5F828C3E" w:rsidR="00F8569B" w:rsidRDefault="00F8569B" w:rsidP="00F8569B">
      <w:pPr>
        <w:rPr>
          <w:szCs w:val="24"/>
        </w:rPr>
      </w:pPr>
      <w:r w:rsidRPr="00F8569B">
        <w:rPr>
          <w:szCs w:val="24"/>
        </w:rPr>
        <w:t>The county council proposes to spend £30 million in 2020/21 from its capital budget on repairs to roads, bridges, drainage and footways across Oxfordshire’s towns and villages, with major schemes scheduled in Banbury, Abingdon and Witney.</w:t>
      </w:r>
    </w:p>
    <w:p w14:paraId="2E4B03D0" w14:textId="77777777" w:rsidR="00F8569B" w:rsidRPr="00F8569B" w:rsidRDefault="00F8569B" w:rsidP="00F8569B">
      <w:pPr>
        <w:rPr>
          <w:szCs w:val="24"/>
        </w:rPr>
      </w:pPr>
    </w:p>
    <w:p w14:paraId="30CF8F0A" w14:textId="71B5F6BC" w:rsidR="00F8569B" w:rsidRPr="00F8569B" w:rsidRDefault="00F8569B" w:rsidP="00F8569B">
      <w:pPr>
        <w:rPr>
          <w:szCs w:val="24"/>
        </w:rPr>
      </w:pPr>
      <w:r w:rsidRPr="00F8569B">
        <w:rPr>
          <w:szCs w:val="24"/>
        </w:rPr>
        <w:t xml:space="preserve">Responding to climate change features prominently across budget proposals, including support for sustainable travel such as improving park and ride services on the A40, and the replacement of over 50,000 streetlights with energy-efficient LEDs. </w:t>
      </w:r>
      <w:proofErr w:type="gramStart"/>
      <w:r w:rsidRPr="00F8569B">
        <w:rPr>
          <w:szCs w:val="24"/>
        </w:rPr>
        <w:t>However</w:t>
      </w:r>
      <w:proofErr w:type="gramEnd"/>
      <w:r w:rsidRPr="00F8569B">
        <w:rPr>
          <w:szCs w:val="24"/>
        </w:rPr>
        <w:t xml:space="preserve"> all budget proposals have to consider the climate change agenda and how the county council will meet its carbon neutral target by 2030.</w:t>
      </w:r>
    </w:p>
    <w:p w14:paraId="4FCDDE5F" w14:textId="77777777" w:rsidR="00F8569B" w:rsidRDefault="00F8569B" w:rsidP="006704EA">
      <w:pPr>
        <w:rPr>
          <w:b/>
          <w:szCs w:val="24"/>
          <w:u w:val="single"/>
        </w:rPr>
      </w:pPr>
    </w:p>
    <w:p w14:paraId="191CDED4" w14:textId="247708BA" w:rsidR="00601A97" w:rsidRDefault="00601A97" w:rsidP="006704EA">
      <w:pPr>
        <w:rPr>
          <w:b/>
          <w:szCs w:val="24"/>
          <w:u w:val="single"/>
        </w:rPr>
      </w:pPr>
      <w:r>
        <w:rPr>
          <w:b/>
          <w:szCs w:val="24"/>
          <w:u w:val="single"/>
        </w:rPr>
        <w:t>NORTH COTSWOLD LINE TASKFORCE</w:t>
      </w:r>
    </w:p>
    <w:p w14:paraId="3F77D8E8" w14:textId="7CF6EED8" w:rsidR="00601A97" w:rsidRPr="00601A97" w:rsidRDefault="00024D5D" w:rsidP="00601A97">
      <w:pPr>
        <w:rPr>
          <w:szCs w:val="24"/>
        </w:rPr>
      </w:pPr>
      <w:r>
        <w:rPr>
          <w:szCs w:val="24"/>
        </w:rPr>
        <w:t xml:space="preserve">For several years I have been working with other </w:t>
      </w:r>
      <w:r w:rsidR="00F8569B">
        <w:rPr>
          <w:szCs w:val="24"/>
        </w:rPr>
        <w:t xml:space="preserve">councils, Network Rail, First Great Western and Local Enterprise Partnerships as part of the North Cotswold Line Taskforce to improve services on the route. There are proposals to have 4 trains an hour from Hanborough to Oxford and </w:t>
      </w:r>
      <w:proofErr w:type="spellStart"/>
      <w:r w:rsidR="00F8569B">
        <w:rPr>
          <w:szCs w:val="24"/>
        </w:rPr>
        <w:t>London</w:t>
      </w:r>
      <w:r w:rsidR="00D95976">
        <w:rPr>
          <w:szCs w:val="24"/>
        </w:rPr>
        <w:t>.</w:t>
      </w:r>
      <w:r w:rsidR="00F8569B">
        <w:rPr>
          <w:szCs w:val="24"/>
        </w:rPr>
        <w:t>B</w:t>
      </w:r>
      <w:r>
        <w:rPr>
          <w:szCs w:val="24"/>
        </w:rPr>
        <w:t>elow</w:t>
      </w:r>
      <w:proofErr w:type="spellEnd"/>
      <w:r w:rsidR="00601A97" w:rsidRPr="00601A97">
        <w:rPr>
          <w:szCs w:val="24"/>
        </w:rPr>
        <w:t xml:space="preserve"> </w:t>
      </w:r>
      <w:r w:rsidR="00F8569B">
        <w:rPr>
          <w:szCs w:val="24"/>
        </w:rPr>
        <w:t xml:space="preserve">is </w:t>
      </w:r>
      <w:r w:rsidR="00601A97" w:rsidRPr="00601A97">
        <w:rPr>
          <w:szCs w:val="24"/>
        </w:rPr>
        <w:t xml:space="preserve">the video link to the record of </w:t>
      </w:r>
      <w:r>
        <w:rPr>
          <w:szCs w:val="24"/>
        </w:rPr>
        <w:t xml:space="preserve">the </w:t>
      </w:r>
      <w:r w:rsidR="00601A97" w:rsidRPr="00601A97">
        <w:rPr>
          <w:szCs w:val="24"/>
        </w:rPr>
        <w:t>Westminster Hall 'North Cotswold Line Transformation' debate obtained by Harriett Baldwin MP for West Worcestershire.</w:t>
      </w:r>
    </w:p>
    <w:p w14:paraId="058A879E" w14:textId="77777777" w:rsidR="00601A97" w:rsidRPr="00601A97" w:rsidRDefault="00601A97" w:rsidP="00601A97">
      <w:pPr>
        <w:rPr>
          <w:szCs w:val="24"/>
        </w:rPr>
      </w:pPr>
      <w:r w:rsidRPr="00601A97">
        <w:rPr>
          <w:szCs w:val="24"/>
        </w:rPr>
        <w:t>The Rail Minister, Chris Heaton-Harris committed to giving us an answer to our request for 50% funding of the DEVELOP stage work by the end of February 2020 i.e. before the budget.</w:t>
      </w:r>
    </w:p>
    <w:p w14:paraId="2E816907" w14:textId="77777777" w:rsidR="00601A97" w:rsidRPr="00601A97" w:rsidRDefault="00601A97" w:rsidP="00601A97">
      <w:pPr>
        <w:rPr>
          <w:szCs w:val="24"/>
        </w:rPr>
      </w:pPr>
    </w:p>
    <w:p w14:paraId="35A706F6" w14:textId="2F154F5D" w:rsidR="00601A97" w:rsidRDefault="00423E5E" w:rsidP="00601A97">
      <w:pPr>
        <w:rPr>
          <w:szCs w:val="24"/>
        </w:rPr>
      </w:pPr>
      <w:hyperlink r:id="rId10" w:history="1">
        <w:r w:rsidR="00601A97" w:rsidRPr="00674683">
          <w:rPr>
            <w:rStyle w:val="Hyperlink"/>
            <w:szCs w:val="24"/>
          </w:rPr>
          <w:t>https://parliamentlive.tv/event/index/be737d5d-4a10-49ce-acb7-bab8b8b8f5b8?in=15:28:53&amp;out=16:26:41</w:t>
        </w:r>
      </w:hyperlink>
    </w:p>
    <w:p w14:paraId="697764EF" w14:textId="77777777" w:rsidR="00601A97" w:rsidRPr="00601A97" w:rsidRDefault="00601A97" w:rsidP="00601A97">
      <w:pPr>
        <w:rPr>
          <w:szCs w:val="24"/>
        </w:rPr>
      </w:pPr>
    </w:p>
    <w:p w14:paraId="7D4DD0E1" w14:textId="16925C6E" w:rsidR="00024D5D" w:rsidRDefault="00024D5D" w:rsidP="00601A97">
      <w:pPr>
        <w:rPr>
          <w:szCs w:val="24"/>
        </w:rPr>
      </w:pPr>
      <w:r>
        <w:rPr>
          <w:szCs w:val="24"/>
        </w:rPr>
        <w:t xml:space="preserve">Our MP, Robert Courts was in </w:t>
      </w:r>
      <w:r w:rsidRPr="00024D5D">
        <w:rPr>
          <w:szCs w:val="24"/>
        </w:rPr>
        <w:t xml:space="preserve">in attendance but unable to speak due to </w:t>
      </w:r>
      <w:r>
        <w:rPr>
          <w:szCs w:val="24"/>
        </w:rPr>
        <w:t>his</w:t>
      </w:r>
      <w:r w:rsidRPr="00024D5D">
        <w:rPr>
          <w:szCs w:val="24"/>
        </w:rPr>
        <w:t xml:space="preserve"> government role</w:t>
      </w:r>
      <w:r>
        <w:rPr>
          <w:szCs w:val="24"/>
        </w:rPr>
        <w:t>.</w:t>
      </w:r>
    </w:p>
    <w:p w14:paraId="43BD3176" w14:textId="4B536996" w:rsidR="00601A97" w:rsidRPr="00601A97" w:rsidRDefault="00601A97" w:rsidP="00601A97">
      <w:pPr>
        <w:rPr>
          <w:szCs w:val="24"/>
        </w:rPr>
      </w:pPr>
      <w:r w:rsidRPr="00601A97">
        <w:rPr>
          <w:szCs w:val="24"/>
        </w:rPr>
        <w:t>DfT officials who we are already working with were similarly in attendance.</w:t>
      </w:r>
    </w:p>
    <w:p w14:paraId="2DDEE034" w14:textId="77777777" w:rsidR="00A55D65" w:rsidRDefault="00A55D65" w:rsidP="006704EA">
      <w:pPr>
        <w:rPr>
          <w:b/>
          <w:szCs w:val="24"/>
          <w:u w:val="single"/>
        </w:rPr>
      </w:pPr>
    </w:p>
    <w:p w14:paraId="1DA45CF6" w14:textId="498C7E87" w:rsidR="00512109" w:rsidRDefault="00512109" w:rsidP="006704EA">
      <w:pPr>
        <w:rPr>
          <w:b/>
          <w:szCs w:val="24"/>
          <w:u w:val="single"/>
        </w:rPr>
      </w:pPr>
      <w:r>
        <w:rPr>
          <w:b/>
          <w:szCs w:val="24"/>
          <w:u w:val="single"/>
        </w:rPr>
        <w:t xml:space="preserve">LIBRARY </w:t>
      </w:r>
    </w:p>
    <w:p w14:paraId="1E55104B" w14:textId="195F467C" w:rsidR="00512109" w:rsidRDefault="00512109" w:rsidP="006704EA">
      <w:pPr>
        <w:rPr>
          <w:b/>
          <w:szCs w:val="24"/>
          <w:u w:val="single"/>
        </w:rPr>
      </w:pPr>
      <w:r>
        <w:rPr>
          <w:szCs w:val="24"/>
        </w:rPr>
        <w:t xml:space="preserve">There is no news yet on Woodstock library that is currently temporarily situated in the museum. We are awaiting the </w:t>
      </w:r>
      <w:r w:rsidR="00A55D65">
        <w:rPr>
          <w:szCs w:val="24"/>
        </w:rPr>
        <w:t xml:space="preserve">outcome of the work with Community First and Blenheim to see if there can be an innovative solution to providing a new library facility in the town. </w:t>
      </w:r>
      <w:r w:rsidR="00A55D65" w:rsidRPr="00A55D65">
        <w:rPr>
          <w:szCs w:val="24"/>
        </w:rPr>
        <w:t>The new library</w:t>
      </w:r>
      <w:r w:rsidR="00A55D65">
        <w:rPr>
          <w:szCs w:val="24"/>
        </w:rPr>
        <w:t xml:space="preserve"> at Barton</w:t>
      </w:r>
      <w:r w:rsidR="00A55D65" w:rsidRPr="00A55D65">
        <w:rPr>
          <w:szCs w:val="24"/>
        </w:rPr>
        <w:t xml:space="preserve"> is sign of Oxfordshire County Council’s commitment to its library service, with 44 libraries now serving communities across the county and a home library service supporting those unable to get out to their local branch. Botley Library will also move to a new home in the West Way development </w:t>
      </w:r>
      <w:r w:rsidR="00A55D65">
        <w:rPr>
          <w:szCs w:val="24"/>
        </w:rPr>
        <w:t>this month</w:t>
      </w:r>
      <w:r w:rsidR="00A55D65" w:rsidRPr="00A55D65">
        <w:rPr>
          <w:szCs w:val="24"/>
        </w:rPr>
        <w:t>.</w:t>
      </w:r>
    </w:p>
    <w:p w14:paraId="1216DE50" w14:textId="77777777" w:rsidR="00D95976" w:rsidRDefault="00D95976" w:rsidP="006704EA">
      <w:pPr>
        <w:rPr>
          <w:b/>
          <w:szCs w:val="24"/>
          <w:u w:val="single"/>
        </w:rPr>
      </w:pPr>
    </w:p>
    <w:p w14:paraId="4AA39206" w14:textId="69162859" w:rsidR="006704EA" w:rsidRDefault="006704EA" w:rsidP="006704EA">
      <w:pPr>
        <w:rPr>
          <w:b/>
          <w:szCs w:val="24"/>
          <w:u w:val="single"/>
        </w:rPr>
      </w:pPr>
      <w:r>
        <w:rPr>
          <w:b/>
          <w:szCs w:val="24"/>
          <w:u w:val="single"/>
        </w:rPr>
        <w:t>Cllr Ian Hudspeth</w:t>
      </w:r>
    </w:p>
    <w:p w14:paraId="0025C7ED" w14:textId="77777777" w:rsidR="006704EA" w:rsidRPr="00AD7078" w:rsidRDefault="006704EA" w:rsidP="006704EA">
      <w:pPr>
        <w:rPr>
          <w:szCs w:val="24"/>
        </w:rPr>
      </w:pPr>
      <w:r w:rsidRPr="00AD7078">
        <w:rPr>
          <w:szCs w:val="24"/>
        </w:rPr>
        <w:t>07956270 318</w:t>
      </w:r>
    </w:p>
    <w:p w14:paraId="1CAD46DD" w14:textId="203C9B29" w:rsidR="00FD3A85" w:rsidRPr="00504E43" w:rsidRDefault="00423E5E">
      <w:hyperlink r:id="rId11" w:history="1">
        <w:r w:rsidR="006704EA" w:rsidRPr="001F3892">
          <w:rPr>
            <w:rStyle w:val="Hyperlink"/>
            <w:b/>
            <w:szCs w:val="24"/>
          </w:rPr>
          <w:t>Ian.hudspeth@oxfordshire.gov.uk</w:t>
        </w:r>
      </w:hyperlink>
    </w:p>
    <w:sectPr w:rsidR="00FD3A85" w:rsidRPr="00504E43" w:rsidSect="0090487B">
      <w:headerReference w:type="default" r:id="rId12"/>
      <w:footerReference w:type="default" r:id="rId13"/>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EDA00" w14:textId="77777777" w:rsidR="00423E5E" w:rsidRDefault="00423E5E">
      <w:r>
        <w:separator/>
      </w:r>
    </w:p>
  </w:endnote>
  <w:endnote w:type="continuationSeparator" w:id="0">
    <w:p w14:paraId="016AFA4C" w14:textId="77777777" w:rsidR="00423E5E" w:rsidRDefault="0042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D6261" w14:textId="77777777" w:rsidR="00D915DA" w:rsidRDefault="00D915DA" w:rsidP="0090487B">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4F1AD" w14:textId="77777777" w:rsidR="00423E5E" w:rsidRDefault="00423E5E">
      <w:r>
        <w:separator/>
      </w:r>
    </w:p>
  </w:footnote>
  <w:footnote w:type="continuationSeparator" w:id="0">
    <w:p w14:paraId="59D8F0FA" w14:textId="77777777" w:rsidR="00423E5E" w:rsidRDefault="00423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FCAA2" w14:textId="4D9B9A74" w:rsidR="00D915DA" w:rsidRDefault="00D915DA">
    <w:pPr>
      <w:pStyle w:val="Header"/>
    </w:pPr>
    <w:r>
      <w:ptab w:relativeTo="margin" w:alignment="center" w:leader="none"/>
    </w:r>
    <w:r>
      <w:rPr>
        <w:b/>
        <w:sz w:val="28"/>
        <w:szCs w:val="28"/>
        <w:u w:val="single"/>
      </w:rPr>
      <w:t xml:space="preserve">PARISH REPORT </w:t>
    </w:r>
    <w:r w:rsidR="00601A97">
      <w:rPr>
        <w:b/>
        <w:sz w:val="28"/>
        <w:szCs w:val="28"/>
        <w:u w:val="single"/>
      </w:rPr>
      <w:t>FEBRUARY</w:t>
    </w:r>
    <w:r>
      <w:rPr>
        <w:b/>
        <w:sz w:val="28"/>
        <w:szCs w:val="28"/>
        <w:u w:val="single"/>
      </w:rPr>
      <w:t xml:space="preserve"> 2020</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1276D"/>
    <w:multiLevelType w:val="multilevel"/>
    <w:tmpl w:val="5492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EA"/>
    <w:rsid w:val="00024D5D"/>
    <w:rsid w:val="00067986"/>
    <w:rsid w:val="000B4310"/>
    <w:rsid w:val="000F05A6"/>
    <w:rsid w:val="002D3D95"/>
    <w:rsid w:val="00337707"/>
    <w:rsid w:val="004000D7"/>
    <w:rsid w:val="00423E5E"/>
    <w:rsid w:val="00504E43"/>
    <w:rsid w:val="00512109"/>
    <w:rsid w:val="00601A97"/>
    <w:rsid w:val="006704EA"/>
    <w:rsid w:val="0067077F"/>
    <w:rsid w:val="00781516"/>
    <w:rsid w:val="007908F4"/>
    <w:rsid w:val="007A7B8C"/>
    <w:rsid w:val="00854F18"/>
    <w:rsid w:val="008F1FDD"/>
    <w:rsid w:val="0090487B"/>
    <w:rsid w:val="009339F0"/>
    <w:rsid w:val="00A55D65"/>
    <w:rsid w:val="00AD3733"/>
    <w:rsid w:val="00C05988"/>
    <w:rsid w:val="00D915DA"/>
    <w:rsid w:val="00D95976"/>
    <w:rsid w:val="00DF4CDF"/>
    <w:rsid w:val="00F8569B"/>
    <w:rsid w:val="00FB51E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1C71"/>
  <w15:chartTrackingRefBased/>
  <w15:docId w15:val="{A92A5A57-AAC0-4C9F-9DB2-23516069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4EA"/>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4EA"/>
    <w:rPr>
      <w:color w:val="0000FF"/>
      <w:u w:val="single"/>
    </w:rPr>
  </w:style>
  <w:style w:type="paragraph" w:styleId="Header">
    <w:name w:val="header"/>
    <w:basedOn w:val="Normal"/>
    <w:link w:val="HeaderChar"/>
    <w:uiPriority w:val="99"/>
    <w:unhideWhenUsed/>
    <w:rsid w:val="006704EA"/>
    <w:pPr>
      <w:tabs>
        <w:tab w:val="center" w:pos="4320"/>
        <w:tab w:val="right" w:pos="8640"/>
      </w:tabs>
    </w:pPr>
  </w:style>
  <w:style w:type="character" w:customStyle="1" w:styleId="HeaderChar">
    <w:name w:val="Header Char"/>
    <w:basedOn w:val="DefaultParagraphFont"/>
    <w:link w:val="Header"/>
    <w:uiPriority w:val="99"/>
    <w:rsid w:val="006704EA"/>
    <w:rPr>
      <w:rFonts w:cstheme="minorBidi"/>
      <w:szCs w:val="22"/>
    </w:rPr>
  </w:style>
  <w:style w:type="paragraph" w:styleId="Footer">
    <w:name w:val="footer"/>
    <w:basedOn w:val="Normal"/>
    <w:link w:val="FooterChar"/>
    <w:uiPriority w:val="99"/>
    <w:unhideWhenUsed/>
    <w:rsid w:val="006704EA"/>
    <w:pPr>
      <w:tabs>
        <w:tab w:val="center" w:pos="4320"/>
        <w:tab w:val="right" w:pos="8640"/>
      </w:tabs>
    </w:pPr>
  </w:style>
  <w:style w:type="character" w:customStyle="1" w:styleId="FooterChar">
    <w:name w:val="Footer Char"/>
    <w:basedOn w:val="DefaultParagraphFont"/>
    <w:link w:val="Footer"/>
    <w:uiPriority w:val="99"/>
    <w:rsid w:val="006704EA"/>
    <w:rPr>
      <w:rFonts w:cstheme="minorBidi"/>
      <w:szCs w:val="22"/>
    </w:rPr>
  </w:style>
  <w:style w:type="character" w:styleId="UnresolvedMention">
    <w:name w:val="Unresolved Mention"/>
    <w:basedOn w:val="DefaultParagraphFont"/>
    <w:uiPriority w:val="99"/>
    <w:semiHidden/>
    <w:unhideWhenUsed/>
    <w:rsid w:val="00601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n.hudspeth@oxfordshi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arliamentlive.tv/event/index/be737d5d-4a10-49ce-acb7-bab8b8b8f5b8?in=15:28:53&amp;out=16:26:4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464EAAFF59F428623E8F096DEF5DB" ma:contentTypeVersion="13" ma:contentTypeDescription="Create a new document." ma:contentTypeScope="" ma:versionID="38e642a6908627fa83e3f03d2d351d62">
  <xsd:schema xmlns:xsd="http://www.w3.org/2001/XMLSchema" xmlns:xs="http://www.w3.org/2001/XMLSchema" xmlns:p="http://schemas.microsoft.com/office/2006/metadata/properties" xmlns:ns3="8b8d8bd0-ccef-4ae9-b84c-149dfdd4f9c8" xmlns:ns4="3e347919-3534-46cc-b884-2608a962b3ba" targetNamespace="http://schemas.microsoft.com/office/2006/metadata/properties" ma:root="true" ma:fieldsID="9f5146879698fd8a24bf8abba5e91096" ns3:_="" ns4:_="">
    <xsd:import namespace="8b8d8bd0-ccef-4ae9-b84c-149dfdd4f9c8"/>
    <xsd:import namespace="3e347919-3534-46cc-b884-2608a962b3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8bd0-ccef-4ae9-b84c-149dfdd4f9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47919-3534-46cc-b884-2608a962b3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B36D0-92ED-4EE8-A056-1689D0535594}">
  <ds:schemaRefs>
    <ds:schemaRef ds:uri="http://schemas.microsoft.com/sharepoint/v3/contenttype/forms"/>
  </ds:schemaRefs>
</ds:datastoreItem>
</file>

<file path=customXml/itemProps2.xml><?xml version="1.0" encoding="utf-8"?>
<ds:datastoreItem xmlns:ds="http://schemas.openxmlformats.org/officeDocument/2006/customXml" ds:itemID="{AFA37137-DCB4-408C-9855-8EDC35E58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2A4F7A-5C05-42B0-B69C-29C9CB0A3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8bd0-ccef-4ae9-b84c-149dfdd4f9c8"/>
    <ds:schemaRef ds:uri="3e347919-3534-46cc-b884-2608a962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Ian Hudspeth</dc:creator>
  <cp:keywords/>
  <dc:description/>
  <cp:lastModifiedBy>Annette Fowler</cp:lastModifiedBy>
  <cp:revision>2</cp:revision>
  <cp:lastPrinted>2020-01-06T14:48:00Z</cp:lastPrinted>
  <dcterms:created xsi:type="dcterms:W3CDTF">2020-02-03T17:33:00Z</dcterms:created>
  <dcterms:modified xsi:type="dcterms:W3CDTF">2020-02-03T17:33:00Z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0x010100AC8464EAAFF59F428623E8F096DEF5DB</vt:lpwstr>
  </property>
</Properties>
</file>